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534" w:rsidRPr="00C40752" w:rsidP="00443534">
      <w:pPr>
        <w:jc w:val="right"/>
        <w:rPr>
          <w:color w:val="000000" w:themeColor="text1"/>
        </w:rPr>
      </w:pPr>
      <w:r w:rsidRPr="00C40752">
        <w:rPr>
          <w:color w:val="000000" w:themeColor="text1"/>
        </w:rPr>
        <w:t xml:space="preserve">                                                                                            </w:t>
      </w:r>
      <w:r w:rsidRPr="00C40752">
        <w:rPr>
          <w:color w:val="000000" w:themeColor="text1"/>
        </w:rPr>
        <w:t>дело № 5-306-2002/2025</w:t>
      </w:r>
    </w:p>
    <w:p w:rsidR="00443534" w:rsidRPr="00C40752" w:rsidP="00443534">
      <w:pPr>
        <w:jc w:val="center"/>
        <w:rPr>
          <w:color w:val="000000" w:themeColor="text1"/>
        </w:rPr>
      </w:pPr>
      <w:r w:rsidRPr="00C40752">
        <w:rPr>
          <w:color w:val="000000" w:themeColor="text1"/>
        </w:rPr>
        <w:t>ПОСТАНОВЛЕНИЕ</w:t>
      </w:r>
    </w:p>
    <w:p w:rsidR="00443534" w:rsidRPr="00C40752" w:rsidP="00443534">
      <w:pPr>
        <w:jc w:val="center"/>
        <w:rPr>
          <w:color w:val="000000" w:themeColor="text1"/>
        </w:rPr>
      </w:pPr>
      <w:r w:rsidRPr="00C40752">
        <w:rPr>
          <w:color w:val="000000" w:themeColor="text1"/>
        </w:rPr>
        <w:t>о назначении административного наказания</w:t>
      </w:r>
    </w:p>
    <w:p w:rsidR="00443534" w:rsidRPr="00C40752" w:rsidP="00443534">
      <w:pPr>
        <w:jc w:val="both"/>
        <w:rPr>
          <w:color w:val="000000" w:themeColor="text1"/>
        </w:rPr>
      </w:pPr>
      <w:r w:rsidRPr="00C40752">
        <w:rPr>
          <w:color w:val="000000" w:themeColor="text1"/>
        </w:rPr>
        <w:t xml:space="preserve">01 апреля 2025 года                                                                         г. Нефтеюганск          </w:t>
      </w:r>
      <w:r w:rsidRPr="00C40752">
        <w:rPr>
          <w:color w:val="000000" w:themeColor="text1"/>
        </w:rPr>
        <w:tab/>
      </w:r>
      <w:r w:rsidRPr="00C40752">
        <w:rPr>
          <w:color w:val="000000" w:themeColor="text1"/>
        </w:rPr>
        <w:tab/>
        <w:t xml:space="preserve">                             </w:t>
      </w:r>
      <w:r w:rsidRPr="00C40752">
        <w:rPr>
          <w:color w:val="000000" w:themeColor="text1"/>
        </w:rPr>
        <w:tab/>
        <w:t xml:space="preserve">   </w:t>
      </w:r>
    </w:p>
    <w:p w:rsidR="00443534" w:rsidRPr="00C40752" w:rsidP="00443534">
      <w:pPr>
        <w:jc w:val="both"/>
        <w:rPr>
          <w:color w:val="000000" w:themeColor="text1"/>
        </w:rPr>
      </w:pPr>
      <w:r w:rsidRPr="00C40752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автономного </w:t>
      </w:r>
      <w:r w:rsidRPr="00C40752">
        <w:rPr>
          <w:color w:val="000000" w:themeColor="text1"/>
        </w:rPr>
        <w:t xml:space="preserve">округа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C40752" w:rsidRPr="00C40752" w:rsidP="00C40752">
      <w:pPr>
        <w:pStyle w:val="BodyText2"/>
        <w:spacing w:after="0" w:line="240" w:lineRule="auto"/>
        <w:ind w:firstLine="540"/>
        <w:jc w:val="both"/>
        <w:rPr>
          <w:color w:val="000000" w:themeColor="text1"/>
          <w:lang w:val="ru-RU"/>
        </w:rPr>
      </w:pPr>
      <w:r w:rsidRPr="00C40752">
        <w:rPr>
          <w:color w:val="000000" w:themeColor="text1"/>
          <w:lang w:val="ru-RU"/>
        </w:rPr>
        <w:t>Грибкова</w:t>
      </w:r>
      <w:r w:rsidRPr="00C40752">
        <w:rPr>
          <w:color w:val="000000" w:themeColor="text1"/>
          <w:lang w:val="ru-RU"/>
        </w:rPr>
        <w:t xml:space="preserve"> Д.П.</w:t>
      </w:r>
      <w:r w:rsidRPr="00C40752">
        <w:rPr>
          <w:color w:val="000000" w:themeColor="text1"/>
          <w:lang w:val="ru-RU"/>
        </w:rPr>
        <w:t xml:space="preserve">, *** </w:t>
      </w:r>
      <w:r w:rsidRPr="00C40752">
        <w:rPr>
          <w:color w:val="000000" w:themeColor="text1"/>
        </w:rPr>
        <w:t>года рождения, урожен</w:t>
      </w:r>
      <w:r w:rsidRPr="00C40752">
        <w:rPr>
          <w:color w:val="000000" w:themeColor="text1"/>
          <w:lang w:val="ru-RU"/>
        </w:rPr>
        <w:t>ца ***</w:t>
      </w:r>
      <w:r w:rsidRPr="00C40752">
        <w:rPr>
          <w:color w:val="000000" w:themeColor="text1"/>
          <w:lang w:val="ru-RU"/>
        </w:rPr>
        <w:t>, гражданина ***</w:t>
      </w:r>
      <w:r w:rsidRPr="00C40752">
        <w:rPr>
          <w:color w:val="000000" w:themeColor="text1"/>
        </w:rPr>
        <w:t xml:space="preserve">, </w:t>
      </w:r>
      <w:r w:rsidRPr="00C40752">
        <w:rPr>
          <w:color w:val="000000" w:themeColor="text1"/>
          <w:lang w:val="ru-RU"/>
        </w:rPr>
        <w:t>зарегистрированного и проживающего</w:t>
      </w:r>
      <w:r w:rsidRPr="00C40752">
        <w:rPr>
          <w:color w:val="000000" w:themeColor="text1"/>
        </w:rPr>
        <w:t xml:space="preserve"> по адресу: ***</w:t>
      </w:r>
      <w:r w:rsidRPr="00C40752">
        <w:rPr>
          <w:color w:val="000000" w:themeColor="text1"/>
          <w:lang w:val="ru-RU"/>
        </w:rPr>
        <w:t>,</w:t>
      </w:r>
    </w:p>
    <w:p w:rsidR="00443534" w:rsidRPr="00C40752" w:rsidP="00C40752">
      <w:pPr>
        <w:pStyle w:val="BodyText2"/>
        <w:spacing w:after="0" w:line="240" w:lineRule="auto"/>
        <w:ind w:firstLine="540"/>
        <w:jc w:val="both"/>
        <w:rPr>
          <w:color w:val="000000" w:themeColor="text1"/>
        </w:rPr>
      </w:pPr>
      <w:r w:rsidRPr="00C40752">
        <w:rPr>
          <w:color w:val="000000" w:themeColor="text1"/>
        </w:rPr>
        <w:t>в совершении административного правонарушения, предусмотренного ч.</w:t>
      </w:r>
      <w:r w:rsidRPr="00C40752">
        <w:rPr>
          <w:color w:val="000000" w:themeColor="text1"/>
          <w:lang w:val="ru-RU"/>
        </w:rPr>
        <w:t xml:space="preserve"> </w:t>
      </w:r>
      <w:r w:rsidRPr="00C40752">
        <w:rPr>
          <w:color w:val="000000" w:themeColor="text1"/>
        </w:rPr>
        <w:t>4 ст. 12.15  Кодекса Российской</w:t>
      </w:r>
      <w:r w:rsidRPr="00C40752">
        <w:rPr>
          <w:color w:val="000000" w:themeColor="text1"/>
        </w:rPr>
        <w:t xml:space="preserve"> Федерации об административных правонарушениях,</w:t>
      </w:r>
    </w:p>
    <w:p w:rsidR="00443534" w:rsidRPr="00C40752" w:rsidP="00443534">
      <w:pPr>
        <w:pStyle w:val="BodyText"/>
        <w:spacing w:after="0"/>
        <w:jc w:val="both"/>
        <w:rPr>
          <w:color w:val="000000" w:themeColor="text1"/>
        </w:rPr>
      </w:pPr>
    </w:p>
    <w:p w:rsidR="00443534" w:rsidRPr="00C40752" w:rsidP="00443534">
      <w:pPr>
        <w:jc w:val="center"/>
        <w:rPr>
          <w:bCs/>
          <w:color w:val="000000" w:themeColor="text1"/>
        </w:rPr>
      </w:pPr>
      <w:r w:rsidRPr="00C40752">
        <w:rPr>
          <w:bCs/>
          <w:color w:val="000000" w:themeColor="text1"/>
        </w:rPr>
        <w:t>У С Т А Н О В И Л:</w:t>
      </w:r>
    </w:p>
    <w:p w:rsidR="00443534" w:rsidRPr="00C40752" w:rsidP="00443534">
      <w:pPr>
        <w:jc w:val="both"/>
        <w:rPr>
          <w:color w:val="000000" w:themeColor="text1"/>
        </w:rPr>
      </w:pPr>
      <w:r w:rsidRPr="00C40752">
        <w:rPr>
          <w:color w:val="000000" w:themeColor="text1"/>
        </w:rPr>
        <w:t>21 января 2025 года в 15 час. 40 мин. на 920 км а/д Р-404 Тюмень – Тобольск – Ханты-Мансийск Ханты-Мансийского района, Грибков Д.П., управляя транспортным средством Тойота Камри, государст</w:t>
      </w:r>
      <w:r w:rsidRPr="00C40752">
        <w:rPr>
          <w:color w:val="000000" w:themeColor="text1"/>
        </w:rPr>
        <w:t>венный регистрационный знак ***</w:t>
      </w:r>
      <w:r w:rsidRPr="00C40752">
        <w:rPr>
          <w:color w:val="000000" w:themeColor="text1"/>
        </w:rPr>
        <w:t>, при совершении обгона впереди движущегося транспортного средства  МАН, государственный регистрационный знак ***</w:t>
      </w:r>
      <w:r w:rsidRPr="00C40752">
        <w:rPr>
          <w:color w:val="000000" w:themeColor="text1"/>
        </w:rPr>
        <w:t xml:space="preserve"> с полуприцепом </w:t>
      </w:r>
      <w:r w:rsidRPr="00C40752">
        <w:rPr>
          <w:color w:val="000000" w:themeColor="text1"/>
          <w:lang w:val="en-US"/>
        </w:rPr>
        <w:t>Bonum</w:t>
      </w:r>
      <w:r w:rsidRPr="00C40752">
        <w:rPr>
          <w:color w:val="000000" w:themeColor="text1"/>
        </w:rPr>
        <w:t>, государственный регистрационный знак ***</w:t>
      </w:r>
      <w:r w:rsidRPr="00C40752">
        <w:rPr>
          <w:color w:val="000000" w:themeColor="text1"/>
        </w:rPr>
        <w:t>, выехал на полосу дороги, предназн</w:t>
      </w:r>
      <w:r w:rsidRPr="00C40752">
        <w:rPr>
          <w:color w:val="000000" w:themeColor="text1"/>
        </w:rPr>
        <w:t xml:space="preserve">аченную для встречного движения в зоне действия дорожного знака 3.20 ПДД РФ «Обгон запрещен», чем нарушил п.1.3 ПДД РФ. </w:t>
      </w:r>
    </w:p>
    <w:p w:rsidR="00443534" w:rsidRPr="00C40752" w:rsidP="00443534">
      <w:pPr>
        <w:ind w:firstLine="709"/>
        <w:jc w:val="both"/>
        <w:rPr>
          <w:color w:val="000000" w:themeColor="text1"/>
        </w:rPr>
      </w:pPr>
      <w:r w:rsidRPr="00C40752">
        <w:rPr>
          <w:color w:val="000000" w:themeColor="text1"/>
        </w:rPr>
        <w:t xml:space="preserve"> На рассмотрение дела об административном правонарушении Грибков Д.П. не явился, о времени и месте рассмотрения дела об административно</w:t>
      </w:r>
      <w:r w:rsidRPr="00C40752">
        <w:rPr>
          <w:color w:val="000000" w:themeColor="text1"/>
        </w:rPr>
        <w:t>м правонарушении извещен надлежащим образом. Направил заявление о рассмотрении дела в его отсутствие, с правонарушением согласен, вину признает.</w:t>
      </w:r>
    </w:p>
    <w:p w:rsidR="00443534" w:rsidRPr="00C40752" w:rsidP="00443534">
      <w:pPr>
        <w:widowControl w:val="0"/>
        <w:ind w:right="-2" w:firstLine="567"/>
        <w:jc w:val="both"/>
        <w:rPr>
          <w:color w:val="000000" w:themeColor="text1"/>
        </w:rPr>
      </w:pPr>
      <w:r w:rsidRPr="00C40752">
        <w:rPr>
          <w:bCs/>
          <w:color w:val="000000" w:themeColor="text1"/>
        </w:rPr>
        <w:t>В соответствии с положениями ст. 25.1 КоАП РФ</w:t>
      </w:r>
      <w:r w:rsidRPr="00C40752">
        <w:rPr>
          <w:color w:val="000000" w:themeColor="text1"/>
        </w:rPr>
        <w:t>, мировой судья, считает надлежащим извещение Грибкова Д.П. о мест</w:t>
      </w:r>
      <w:r w:rsidRPr="00C40752">
        <w:rPr>
          <w:color w:val="000000" w:themeColor="text1"/>
        </w:rPr>
        <w:t xml:space="preserve">е и времени рассмотрения дела и возможным рассмотреть дело об административном правонарушении в его отсутствие.      </w:t>
      </w:r>
    </w:p>
    <w:p w:rsidR="00443534" w:rsidRPr="00C40752" w:rsidP="00443534">
      <w:pPr>
        <w:ind w:firstLine="567"/>
        <w:jc w:val="both"/>
        <w:rPr>
          <w:color w:val="000000" w:themeColor="text1"/>
        </w:rPr>
      </w:pPr>
      <w:r w:rsidRPr="00C40752">
        <w:rPr>
          <w:color w:val="000000" w:themeColor="text1"/>
        </w:rPr>
        <w:t xml:space="preserve">Мировой судья исследовав материалы дела, считает, что вина Грибкова Д.П.  в совершении правонарушения полностью доказана и подтверждается </w:t>
      </w:r>
      <w:r w:rsidRPr="00C40752">
        <w:rPr>
          <w:color w:val="000000" w:themeColor="text1"/>
        </w:rPr>
        <w:t>следующими доказательствами:</w:t>
      </w:r>
    </w:p>
    <w:p w:rsidR="00443534" w:rsidRPr="00C40752" w:rsidP="00A20531">
      <w:pPr>
        <w:ind w:firstLine="567"/>
        <w:jc w:val="both"/>
        <w:rPr>
          <w:color w:val="000000" w:themeColor="text1"/>
        </w:rPr>
      </w:pPr>
      <w:r w:rsidRPr="00C40752">
        <w:rPr>
          <w:iCs/>
          <w:color w:val="000000" w:themeColor="text1"/>
        </w:rPr>
        <w:t>-   протоколом 86 ХМ ***</w:t>
      </w:r>
      <w:r w:rsidRPr="00C40752">
        <w:rPr>
          <w:iCs/>
          <w:color w:val="000000" w:themeColor="text1"/>
        </w:rPr>
        <w:t xml:space="preserve"> об административном правонарушении от 21.01.2025, согласно которому </w:t>
      </w:r>
      <w:r w:rsidRPr="00C40752">
        <w:rPr>
          <w:color w:val="000000" w:themeColor="text1"/>
        </w:rPr>
        <w:t>21 января 2025 года в 15 час. 40 мин. на 920 км а/д Р-404 Тюмень – Тобольск – Ханты-Мансийск Ханты-Мансийского района, Грибков Д.П.</w:t>
      </w:r>
      <w:r w:rsidRPr="00C40752">
        <w:rPr>
          <w:color w:val="000000" w:themeColor="text1"/>
        </w:rPr>
        <w:t>, управляя транспортным средством Тойота Камри, государственный регистрационный знак ***</w:t>
      </w:r>
      <w:r w:rsidRPr="00C40752">
        <w:rPr>
          <w:color w:val="000000" w:themeColor="text1"/>
        </w:rPr>
        <w:t>, при совершении обгона впереди движущегося транспортного средства  МАН, государственный регистрационный знак ***</w:t>
      </w:r>
      <w:r w:rsidRPr="00C40752">
        <w:rPr>
          <w:color w:val="000000" w:themeColor="text1"/>
        </w:rPr>
        <w:t xml:space="preserve"> с полуприцепом </w:t>
      </w:r>
      <w:r w:rsidRPr="00C40752">
        <w:rPr>
          <w:color w:val="000000" w:themeColor="text1"/>
          <w:lang w:val="en-US"/>
        </w:rPr>
        <w:t>Bonum</w:t>
      </w:r>
      <w:r w:rsidRPr="00C40752">
        <w:rPr>
          <w:color w:val="000000" w:themeColor="text1"/>
        </w:rPr>
        <w:t>, государственный регистр</w:t>
      </w:r>
      <w:r w:rsidRPr="00C40752">
        <w:rPr>
          <w:color w:val="000000" w:themeColor="text1"/>
        </w:rPr>
        <w:t>ационный знак ***</w:t>
      </w:r>
      <w:r w:rsidRPr="00C40752">
        <w:rPr>
          <w:color w:val="000000" w:themeColor="text1"/>
        </w:rPr>
        <w:t>, выехал на полосу дороги, предназначенную для встречного движения в зоне действия дорожного знака 3.20 ПДД РФ «Обгон запрещен», чем нарушил п.1.3 ПДД РФ. При составлении протокола, Грибкову Д.П. бы</w:t>
      </w:r>
      <w:r w:rsidRPr="00C40752">
        <w:rPr>
          <w:bCs/>
          <w:color w:val="000000" w:themeColor="text1"/>
        </w:rPr>
        <w:t xml:space="preserve">ли </w:t>
      </w:r>
      <w:r w:rsidRPr="00C40752">
        <w:rPr>
          <w:color w:val="000000" w:themeColor="text1"/>
        </w:rPr>
        <w:t>разъяснены положения ст.25.1 КоАП</w:t>
      </w:r>
      <w:r w:rsidRPr="00C40752">
        <w:rPr>
          <w:color w:val="000000" w:themeColor="text1"/>
        </w:rPr>
        <w:t xml:space="preserve"> РФ, а также ст. 51 Конституции РФ, копия протокола вручена, о чем Грибков Д.П. лично расписался в соответствующих графах протокола</w:t>
      </w:r>
      <w:r w:rsidRPr="00C40752" w:rsidR="00AC1A34">
        <w:rPr>
          <w:color w:val="000000" w:themeColor="text1"/>
        </w:rPr>
        <w:t>. В протоколе Грибков Д.П. указал – не заметил знак</w:t>
      </w:r>
      <w:r w:rsidRPr="00C40752">
        <w:rPr>
          <w:color w:val="000000" w:themeColor="text1"/>
        </w:rPr>
        <w:t xml:space="preserve">; </w:t>
      </w:r>
    </w:p>
    <w:p w:rsidR="00443534" w:rsidRPr="00C40752" w:rsidP="00443534">
      <w:pPr>
        <w:ind w:firstLine="567"/>
        <w:jc w:val="both"/>
        <w:rPr>
          <w:color w:val="000000" w:themeColor="text1"/>
        </w:rPr>
      </w:pPr>
      <w:r w:rsidRPr="00C40752">
        <w:rPr>
          <w:color w:val="000000" w:themeColor="text1"/>
        </w:rPr>
        <w:t xml:space="preserve">- схемой места совершения административного правонарушения от </w:t>
      </w:r>
      <w:r w:rsidRPr="00C40752" w:rsidR="00AC1A34">
        <w:rPr>
          <w:color w:val="000000" w:themeColor="text1"/>
        </w:rPr>
        <w:t>21.01.2025</w:t>
      </w:r>
      <w:r w:rsidRPr="00C40752">
        <w:rPr>
          <w:color w:val="000000" w:themeColor="text1"/>
        </w:rPr>
        <w:t>, из которой следует, что автомобиль Тойота Камри, государственный регистрационный знак ***</w:t>
      </w:r>
      <w:r w:rsidRPr="00C40752">
        <w:rPr>
          <w:color w:val="000000" w:themeColor="text1"/>
        </w:rPr>
        <w:t xml:space="preserve"> совершил обгон попутно движущегося т/</w:t>
      </w:r>
      <w:r w:rsidRPr="00C40752">
        <w:rPr>
          <w:color w:val="000000" w:themeColor="text1"/>
        </w:rPr>
        <w:t xml:space="preserve">с </w:t>
      </w:r>
      <w:r w:rsidRPr="00C40752" w:rsidR="00AC1A34">
        <w:rPr>
          <w:color w:val="000000" w:themeColor="text1"/>
        </w:rPr>
        <w:t xml:space="preserve"> МАН</w:t>
      </w:r>
      <w:r w:rsidRPr="00C40752" w:rsidR="00AC1A34">
        <w:rPr>
          <w:color w:val="000000" w:themeColor="text1"/>
        </w:rPr>
        <w:t xml:space="preserve">, государственный регистрационный знак </w:t>
      </w:r>
      <w:r w:rsidRPr="00C40752">
        <w:rPr>
          <w:color w:val="000000" w:themeColor="text1"/>
        </w:rPr>
        <w:t>***</w:t>
      </w:r>
      <w:r w:rsidRPr="00C40752" w:rsidR="00AC1A34">
        <w:rPr>
          <w:color w:val="000000" w:themeColor="text1"/>
        </w:rPr>
        <w:t xml:space="preserve"> с полуприцепом </w:t>
      </w:r>
      <w:r w:rsidRPr="00C40752" w:rsidR="00AC1A34">
        <w:rPr>
          <w:color w:val="000000" w:themeColor="text1"/>
          <w:lang w:val="en-US"/>
        </w:rPr>
        <w:t>Bonum</w:t>
      </w:r>
      <w:r w:rsidRPr="00C40752" w:rsidR="00AC1A34">
        <w:rPr>
          <w:color w:val="000000" w:themeColor="text1"/>
        </w:rPr>
        <w:t xml:space="preserve">, государственный регистрационный знак </w:t>
      </w:r>
      <w:r w:rsidRPr="00C40752">
        <w:rPr>
          <w:color w:val="000000" w:themeColor="text1"/>
        </w:rPr>
        <w:t>***,</w:t>
      </w:r>
      <w:r w:rsidRPr="00C40752" w:rsidR="00AC1A34">
        <w:rPr>
          <w:color w:val="000000" w:themeColor="text1"/>
        </w:rPr>
        <w:t xml:space="preserve"> </w:t>
      </w:r>
      <w:r w:rsidRPr="00C40752">
        <w:rPr>
          <w:color w:val="000000" w:themeColor="text1"/>
        </w:rPr>
        <w:t>в зоне действия дорожного знака 3.20 «Обгон запрещен». Водитель Грибков Д.П. со схемой ознакомлен;</w:t>
      </w:r>
    </w:p>
    <w:p w:rsidR="00443534" w:rsidRPr="00C40752" w:rsidP="00443534">
      <w:pPr>
        <w:ind w:firstLine="567"/>
        <w:jc w:val="both"/>
        <w:rPr>
          <w:color w:val="000000" w:themeColor="text1"/>
        </w:rPr>
      </w:pPr>
      <w:r w:rsidRPr="00C40752">
        <w:rPr>
          <w:color w:val="000000" w:themeColor="text1"/>
        </w:rPr>
        <w:t>- проектом организации дорожного движения на автомобильной дороге общего пользования федерального значения Р-404 Тюмень – Тобольск – Ханты-Мансийск на участк</w:t>
      </w:r>
      <w:r w:rsidRPr="00C40752">
        <w:rPr>
          <w:color w:val="000000" w:themeColor="text1"/>
        </w:rPr>
        <w:t>е км 846+151 – км 952+979, согласно которой указанном участке дороги предусмотрен дорожный знак 3.20;</w:t>
      </w:r>
    </w:p>
    <w:p w:rsidR="00443534" w:rsidRPr="00C40752" w:rsidP="00443534">
      <w:pPr>
        <w:ind w:firstLine="567"/>
        <w:jc w:val="both"/>
        <w:rPr>
          <w:color w:val="000000" w:themeColor="text1"/>
        </w:rPr>
      </w:pPr>
      <w:r w:rsidRPr="00C40752">
        <w:rPr>
          <w:color w:val="000000" w:themeColor="text1"/>
        </w:rPr>
        <w:t xml:space="preserve">- рапортом ИДПС взвода </w:t>
      </w:r>
      <w:r w:rsidRPr="00C40752" w:rsidR="00AC1A34">
        <w:rPr>
          <w:color w:val="000000" w:themeColor="text1"/>
        </w:rPr>
        <w:t>2</w:t>
      </w:r>
      <w:r w:rsidRPr="00C40752">
        <w:rPr>
          <w:color w:val="000000" w:themeColor="text1"/>
        </w:rPr>
        <w:t xml:space="preserve"> роты 1 ОБ ДПС ГИБДД УМВД России по ХМАО-Югре М.</w:t>
      </w:r>
      <w:r w:rsidRPr="00C40752" w:rsidR="00AC1A34">
        <w:rPr>
          <w:color w:val="000000" w:themeColor="text1"/>
        </w:rPr>
        <w:t xml:space="preserve"> от 21.01.2025 об обнаружении административного правонарушения</w:t>
      </w:r>
      <w:r w:rsidRPr="00C40752">
        <w:rPr>
          <w:color w:val="000000" w:themeColor="text1"/>
        </w:rPr>
        <w:t>;</w:t>
      </w:r>
    </w:p>
    <w:p w:rsidR="00AC1A34" w:rsidRPr="00C40752" w:rsidP="00AC1A34">
      <w:pPr>
        <w:ind w:firstLine="567"/>
        <w:jc w:val="both"/>
        <w:rPr>
          <w:color w:val="000000" w:themeColor="text1"/>
        </w:rPr>
      </w:pPr>
      <w:r w:rsidRPr="00C40752">
        <w:rPr>
          <w:color w:val="000000" w:themeColor="text1"/>
        </w:rPr>
        <w:t xml:space="preserve">- объяснением </w:t>
      </w:r>
      <w:r w:rsidRPr="00C40752">
        <w:rPr>
          <w:color w:val="000000" w:themeColor="text1"/>
        </w:rPr>
        <w:t>С.</w:t>
      </w:r>
      <w:r w:rsidRPr="00C40752">
        <w:rPr>
          <w:color w:val="000000" w:themeColor="text1"/>
        </w:rPr>
        <w:t>.</w:t>
      </w:r>
      <w:r w:rsidRPr="00C40752">
        <w:rPr>
          <w:color w:val="000000" w:themeColor="text1"/>
        </w:rPr>
        <w:t xml:space="preserve"> от 21.01.2025, согласно которому 21.01.2025 он управлял т/с МАН, государственный регистрационный знак ***</w:t>
      </w:r>
      <w:r w:rsidRPr="00C40752">
        <w:rPr>
          <w:color w:val="000000" w:themeColor="text1"/>
        </w:rPr>
        <w:t xml:space="preserve"> с полуприцепом </w:t>
      </w:r>
      <w:r w:rsidRPr="00C40752">
        <w:rPr>
          <w:color w:val="000000" w:themeColor="text1"/>
          <w:lang w:val="en-US"/>
        </w:rPr>
        <w:t>Bonum</w:t>
      </w:r>
      <w:r w:rsidRPr="00C40752">
        <w:rPr>
          <w:color w:val="000000" w:themeColor="text1"/>
        </w:rPr>
        <w:t>, государственный регистрационный знак ***</w:t>
      </w:r>
      <w:r w:rsidRPr="00C40752">
        <w:rPr>
          <w:color w:val="000000" w:themeColor="text1"/>
        </w:rPr>
        <w:t>, на 920 км а/д Тюмень – Тобольск – Ханты-Мансийск в зоне</w:t>
      </w:r>
      <w:r w:rsidRPr="00C40752">
        <w:rPr>
          <w:color w:val="000000" w:themeColor="text1"/>
        </w:rPr>
        <w:t xml:space="preserve"> действия дорожного знака 3.20 Обгон запрещен, его т/с обогнал а/м Тойота Камри, государственный регистрационный знак ***</w:t>
      </w:r>
      <w:r w:rsidRPr="00C40752">
        <w:rPr>
          <w:color w:val="000000" w:themeColor="text1"/>
        </w:rPr>
        <w:t>, после совершения обгона, указанное т/с вернулось в ранее занимаемую полосу. Он двигался со скоростью 80 км/ч. Дорожный знак 3.2</w:t>
      </w:r>
      <w:r w:rsidRPr="00C40752">
        <w:rPr>
          <w:color w:val="000000" w:themeColor="text1"/>
        </w:rPr>
        <w:t>0 Обгон запрещен, он отчетливо видел, на обочину не съезжал, указателей поворота не включал, двигался по своей полосе;</w:t>
      </w:r>
    </w:p>
    <w:p w:rsidR="00443534" w:rsidRPr="00C40752" w:rsidP="00443534">
      <w:pPr>
        <w:ind w:firstLine="567"/>
        <w:jc w:val="both"/>
        <w:rPr>
          <w:color w:val="000000" w:themeColor="text1"/>
        </w:rPr>
      </w:pPr>
      <w:r w:rsidRPr="00C40752">
        <w:rPr>
          <w:color w:val="000000" w:themeColor="text1"/>
        </w:rPr>
        <w:t>- копией водительского удостоверения на имя Грибкова Д.П.; копией свидетельства о регистрации транспортного средства Тойота Камри, госуда</w:t>
      </w:r>
      <w:r w:rsidRPr="00C40752">
        <w:rPr>
          <w:color w:val="000000" w:themeColor="text1"/>
        </w:rPr>
        <w:t>рственный регистрационный знак ***</w:t>
      </w:r>
      <w:r w:rsidRPr="00C40752">
        <w:rPr>
          <w:color w:val="000000" w:themeColor="text1"/>
        </w:rPr>
        <w:t>;</w:t>
      </w:r>
    </w:p>
    <w:p w:rsidR="00443534" w:rsidRPr="00C40752" w:rsidP="00AC1A34">
      <w:pPr>
        <w:ind w:firstLine="567"/>
        <w:jc w:val="both"/>
        <w:rPr>
          <w:color w:val="000000" w:themeColor="text1"/>
        </w:rPr>
      </w:pPr>
      <w:r w:rsidRPr="00C40752">
        <w:rPr>
          <w:color w:val="000000" w:themeColor="text1"/>
        </w:rPr>
        <w:t>- реестром административных правонарушений.</w:t>
      </w:r>
    </w:p>
    <w:p w:rsidR="00443534" w:rsidRPr="00C40752" w:rsidP="00443534">
      <w:pPr>
        <w:jc w:val="both"/>
        <w:rPr>
          <w:color w:val="000000" w:themeColor="text1"/>
        </w:rPr>
      </w:pPr>
      <w:r w:rsidRPr="00C40752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</w:t>
      </w:r>
      <w:r w:rsidRPr="00C40752">
        <w:rPr>
          <w:color w:val="000000" w:themeColor="text1"/>
        </w:rPr>
        <w:t>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443534" w:rsidRPr="00C40752" w:rsidP="00443534">
      <w:pPr>
        <w:jc w:val="both"/>
        <w:rPr>
          <w:color w:val="000000" w:themeColor="text1"/>
        </w:rPr>
      </w:pPr>
      <w:r w:rsidRPr="00C40752">
        <w:rPr>
          <w:color w:val="000000" w:themeColor="text1"/>
        </w:rPr>
        <w:t xml:space="preserve">       </w:t>
      </w:r>
      <w:r w:rsidRPr="00C40752">
        <w:rPr>
          <w:color w:val="000000" w:themeColor="text1"/>
        </w:rPr>
        <w:tab/>
        <w:t>По части 4 статьи 12.15 Кодекса Российской Федера</w:t>
      </w:r>
      <w:r w:rsidRPr="00C40752">
        <w:rPr>
          <w:color w:val="000000" w:themeColor="text1"/>
        </w:rPr>
        <w:t>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443534" w:rsidRPr="00C40752" w:rsidP="004435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40752">
        <w:rPr>
          <w:color w:val="000000" w:themeColor="text1"/>
        </w:rPr>
        <w:t>Согласно п. 1.3 ПДД РФ участники д</w:t>
      </w:r>
      <w:r w:rsidRPr="00C40752">
        <w:rPr>
          <w:color w:val="000000" w:themeColor="text1"/>
        </w:rPr>
        <w:t>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</w:t>
      </w:r>
      <w:r w:rsidRPr="00C40752">
        <w:rPr>
          <w:color w:val="000000" w:themeColor="text1"/>
        </w:rPr>
        <w:t>енными сигналами.</w:t>
      </w:r>
    </w:p>
    <w:p w:rsidR="00443534" w:rsidRPr="00C40752" w:rsidP="00443534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C40752">
        <w:rPr>
          <w:color w:val="000000" w:themeColor="text1"/>
        </w:rPr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</w:t>
      </w:r>
      <w:r w:rsidRPr="00C40752">
        <w:rPr>
          <w:color w:val="000000" w:themeColor="text1"/>
        </w:rPr>
        <w:t>ю полосу (сторону проезжей части).</w:t>
      </w:r>
    </w:p>
    <w:p w:rsidR="00443534" w:rsidRPr="00C40752" w:rsidP="00443534">
      <w:pPr>
        <w:jc w:val="both"/>
        <w:rPr>
          <w:color w:val="000000" w:themeColor="text1"/>
        </w:rPr>
      </w:pPr>
      <w:r w:rsidRPr="00C40752">
        <w:rPr>
          <w:color w:val="000000" w:themeColor="text1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</w:t>
      </w:r>
      <w:r w:rsidRPr="00C40752">
        <w:rPr>
          <w:color w:val="000000" w:themeColor="text1"/>
        </w:rPr>
        <w:t xml:space="preserve"> мотоциклов без бокового прицепа.</w:t>
      </w:r>
    </w:p>
    <w:p w:rsidR="00443534" w:rsidRPr="00C40752" w:rsidP="00443534">
      <w:pPr>
        <w:jc w:val="both"/>
        <w:rPr>
          <w:color w:val="000000" w:themeColor="text1"/>
        </w:rPr>
      </w:pPr>
      <w:r w:rsidRPr="00C40752">
        <w:rPr>
          <w:color w:val="000000" w:themeColor="text1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</w:t>
      </w:r>
      <w:r w:rsidRPr="00C40752">
        <w:rPr>
          <w:color w:val="000000" w:themeColor="text1"/>
        </w:rPr>
        <w:t>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43534" w:rsidRPr="00C40752" w:rsidP="00443534">
      <w:pPr>
        <w:ind w:firstLine="708"/>
        <w:jc w:val="both"/>
        <w:rPr>
          <w:color w:val="000000" w:themeColor="text1"/>
        </w:rPr>
      </w:pPr>
      <w:r w:rsidRPr="00C40752">
        <w:rPr>
          <w:color w:val="000000" w:themeColor="text1"/>
        </w:rPr>
        <w:t>По смыслу закона, противоправный выез</w:t>
      </w:r>
      <w:r w:rsidRPr="00C40752">
        <w:rPr>
          <w:color w:val="000000" w:themeColor="text1"/>
        </w:rPr>
        <w:t>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</w:t>
      </w:r>
      <w:r w:rsidRPr="00C40752">
        <w:rPr>
          <w:color w:val="000000" w:themeColor="text1"/>
        </w:rPr>
        <w:t>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</w:t>
      </w:r>
      <w:r w:rsidRPr="00C40752">
        <w:rPr>
          <w:color w:val="000000" w:themeColor="text1"/>
        </w:rPr>
        <w:t>ершившие соответствующее деяние как умышленно, так и по неосторожности.</w:t>
      </w:r>
    </w:p>
    <w:p w:rsidR="00443534" w:rsidRPr="00C40752" w:rsidP="00443534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C40752">
        <w:rPr>
          <w:color w:val="000000" w:themeColor="text1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</w:t>
      </w:r>
      <w:r w:rsidRPr="00C40752">
        <w:rPr>
          <w:color w:val="000000" w:themeColor="text1"/>
        </w:rPr>
        <w:t>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</w:t>
      </w:r>
      <w:r w:rsidRPr="00C40752">
        <w:rPr>
          <w:color w:val="000000" w:themeColor="text1"/>
        </w:rPr>
        <w:t xml:space="preserve">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</w:t>
      </w:r>
      <w:r w:rsidRPr="00C40752">
        <w:rPr>
          <w:color w:val="000000" w:themeColor="text1"/>
        </w:rPr>
        <w:t>КоАП РФ.</w:t>
      </w:r>
    </w:p>
    <w:p w:rsidR="00443534" w:rsidRPr="00C40752" w:rsidP="00443534">
      <w:pPr>
        <w:ind w:firstLine="708"/>
        <w:jc w:val="both"/>
        <w:rPr>
          <w:color w:val="000000" w:themeColor="text1"/>
        </w:rPr>
      </w:pPr>
      <w:r w:rsidRPr="00C40752">
        <w:rPr>
          <w:color w:val="000000" w:themeColor="text1"/>
        </w:rPr>
        <w:t>При этом, действия л</w:t>
      </w:r>
      <w:r w:rsidRPr="00C40752">
        <w:rPr>
          <w:color w:val="000000" w:themeColor="text1"/>
        </w:rPr>
        <w:t xml:space="preserve">ица, выехавшего на полосу, предназначенную для встречного движения, с соблюдением требований </w:t>
      </w:r>
      <w:hyperlink r:id="rId4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ПДД</w:t>
        </w:r>
      </w:hyperlink>
      <w:r w:rsidRPr="00C40752">
        <w:rPr>
          <w:color w:val="000000" w:themeColor="text1"/>
        </w:rPr>
        <w:t xml:space="preserve"> РФ, однако завершившего данный маневр в</w:t>
      </w:r>
      <w:r w:rsidRPr="00C40752">
        <w:rPr>
          <w:color w:val="000000" w:themeColor="text1"/>
        </w:rPr>
        <w:t xml:space="preserve"> нарушение указанных требований, также подлежат квалификации по </w:t>
      </w:r>
      <w:hyperlink r:id="rId5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части 4 статьи 12.15</w:t>
        </w:r>
      </w:hyperlink>
      <w:r w:rsidRPr="00C40752">
        <w:rPr>
          <w:color w:val="000000" w:themeColor="text1"/>
        </w:rPr>
        <w:t xml:space="preserve"> КоАП РФ (п.15).</w:t>
      </w:r>
    </w:p>
    <w:p w:rsidR="00AC1A34" w:rsidRPr="00C40752" w:rsidP="00AC1A34">
      <w:pPr>
        <w:ind w:firstLine="567"/>
        <w:jc w:val="both"/>
        <w:rPr>
          <w:color w:val="000000" w:themeColor="text1"/>
        </w:rPr>
      </w:pPr>
      <w:r w:rsidRPr="00C40752">
        <w:rPr>
          <w:color w:val="000000" w:themeColor="text1"/>
        </w:rPr>
        <w:t>Протокол об административном правонар</w:t>
      </w:r>
      <w:r w:rsidRPr="00C40752">
        <w:rPr>
          <w:color w:val="000000" w:themeColor="text1"/>
        </w:rPr>
        <w:t xml:space="preserve">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ст.28.2</w:t>
        </w:r>
      </w:hyperlink>
      <w:r w:rsidRPr="00C40752">
        <w:rPr>
          <w:color w:val="000000" w:themeColor="text1"/>
        </w:rPr>
        <w:t xml:space="preserve"> КоАП РФ, все сведения, необходимые для правильного разрешения дела в п</w:t>
      </w:r>
      <w:r w:rsidRPr="00C40752">
        <w:rPr>
          <w:color w:val="000000" w:themeColor="text1"/>
        </w:rPr>
        <w:t xml:space="preserve">ротоколе отражены и каких-либо нарушений со стороны инспектора ДПС, при осуществлении производства по делу в отношении </w:t>
      </w:r>
      <w:r w:rsidRPr="00C40752" w:rsidR="00A20531">
        <w:rPr>
          <w:color w:val="000000" w:themeColor="text1"/>
        </w:rPr>
        <w:t>Г</w:t>
      </w:r>
      <w:r w:rsidRPr="00C40752" w:rsidR="00B916EB">
        <w:rPr>
          <w:color w:val="000000" w:themeColor="text1"/>
        </w:rPr>
        <w:t>рибкова Д.П</w:t>
      </w:r>
      <w:r w:rsidRPr="00C40752">
        <w:rPr>
          <w:color w:val="000000" w:themeColor="text1"/>
        </w:rPr>
        <w:t xml:space="preserve">. не установлено. </w:t>
      </w:r>
    </w:p>
    <w:p w:rsidR="00AC1A34" w:rsidRPr="00C40752" w:rsidP="00AC1A34">
      <w:pPr>
        <w:ind w:firstLine="567"/>
        <w:jc w:val="both"/>
        <w:rPr>
          <w:color w:val="000000" w:themeColor="text1"/>
        </w:rPr>
      </w:pPr>
      <w:r w:rsidRPr="00C40752">
        <w:rPr>
          <w:color w:val="000000" w:themeColor="text1"/>
        </w:rPr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ст. 26.2</w:t>
        </w:r>
      </w:hyperlink>
      <w:r w:rsidRPr="00C40752">
        <w:rPr>
          <w:color w:val="000000" w:themeColor="text1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AC1A34" w:rsidRPr="00C40752" w:rsidP="00AC1A34">
      <w:pPr>
        <w:ind w:firstLine="708"/>
        <w:jc w:val="both"/>
        <w:rPr>
          <w:color w:val="000000" w:themeColor="text1"/>
        </w:rPr>
      </w:pPr>
      <w:r w:rsidRPr="00C40752">
        <w:rPr>
          <w:color w:val="000000" w:themeColor="text1"/>
        </w:rPr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</w:t>
      </w:r>
      <w:r w:rsidRPr="00C40752">
        <w:rPr>
          <w:color w:val="000000" w:themeColor="text1"/>
        </w:rPr>
        <w:t>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  <w:r w:rsidRPr="00C40752">
        <w:rPr>
          <w:color w:val="000000" w:themeColor="text1"/>
        </w:rPr>
        <w:t xml:space="preserve"> Факт совершения правонарушения также не отрицался </w:t>
      </w:r>
      <w:r w:rsidRPr="00C40752" w:rsidR="00B916EB">
        <w:rPr>
          <w:color w:val="000000" w:themeColor="text1"/>
        </w:rPr>
        <w:t>Грибковым Д.П.</w:t>
      </w:r>
    </w:p>
    <w:p w:rsidR="00443534" w:rsidRPr="00C40752" w:rsidP="00443534">
      <w:pPr>
        <w:jc w:val="both"/>
        <w:rPr>
          <w:color w:val="000000" w:themeColor="text1"/>
        </w:rPr>
      </w:pPr>
      <w:r w:rsidRPr="00C40752">
        <w:rPr>
          <w:iCs/>
          <w:color w:val="000000" w:themeColor="text1"/>
        </w:rPr>
        <w:t xml:space="preserve">         Действия </w:t>
      </w:r>
      <w:r w:rsidRPr="00C40752">
        <w:rPr>
          <w:color w:val="000000" w:themeColor="text1"/>
        </w:rPr>
        <w:t xml:space="preserve">Грибкова Д.П. </w:t>
      </w:r>
      <w:r w:rsidRPr="00C40752">
        <w:rPr>
          <w:iCs/>
          <w:color w:val="000000" w:themeColor="text1"/>
        </w:rPr>
        <w:t xml:space="preserve">суд квалифицирует по ч. 4 ст. 12.15 </w:t>
      </w:r>
      <w:r w:rsidRPr="00C40752">
        <w:rPr>
          <w:color w:val="000000" w:themeColor="text1"/>
        </w:rPr>
        <w:t>Кодекса Российской Федерации об административных правонарушениях</w:t>
      </w:r>
      <w:r w:rsidRPr="00C40752">
        <w:rPr>
          <w:iCs/>
          <w:color w:val="000000" w:themeColor="text1"/>
        </w:rPr>
        <w:t xml:space="preserve"> как выезд в нарушение Правил дорожного движения на сторон</w:t>
      </w:r>
      <w:r w:rsidRPr="00C40752">
        <w:rPr>
          <w:iCs/>
          <w:color w:val="000000" w:themeColor="text1"/>
        </w:rPr>
        <w:t xml:space="preserve">у дороги, предназначенную для встречного движения, за исключением случаев, предусмотренных ч. 3 ст. 12.15 </w:t>
      </w:r>
      <w:r w:rsidRPr="00C40752">
        <w:rPr>
          <w:color w:val="000000" w:themeColor="text1"/>
        </w:rPr>
        <w:t>Кодекса Российской Федерации об административных правонарушениях</w:t>
      </w:r>
      <w:r w:rsidRPr="00C40752">
        <w:rPr>
          <w:iCs/>
          <w:color w:val="000000" w:themeColor="text1"/>
        </w:rPr>
        <w:t xml:space="preserve">. </w:t>
      </w:r>
    </w:p>
    <w:p w:rsidR="00B916EB" w:rsidRPr="00C40752" w:rsidP="00B916EB">
      <w:pPr>
        <w:jc w:val="both"/>
        <w:rPr>
          <w:color w:val="000000" w:themeColor="text1"/>
        </w:rPr>
      </w:pPr>
      <w:r w:rsidRPr="00C40752">
        <w:rPr>
          <w:iCs/>
          <w:color w:val="000000" w:themeColor="text1"/>
        </w:rPr>
        <w:t xml:space="preserve"> </w:t>
      </w:r>
      <w:r w:rsidRPr="00C40752">
        <w:rPr>
          <w:iCs/>
          <w:color w:val="000000" w:themeColor="text1"/>
        </w:rPr>
        <w:tab/>
        <w:t>Обстоятельством, смягчающим административную ответственность в соответствии со ст</w:t>
      </w:r>
      <w:r w:rsidRPr="00C40752">
        <w:rPr>
          <w:iCs/>
          <w:color w:val="000000" w:themeColor="text1"/>
        </w:rPr>
        <w:t xml:space="preserve">. 4.2 </w:t>
      </w:r>
      <w:r w:rsidRPr="00C40752">
        <w:rPr>
          <w:color w:val="000000" w:themeColor="text1"/>
        </w:rPr>
        <w:t>Кодекса Российской Федерации об административных правонарушениях, является признание вины.</w:t>
      </w:r>
    </w:p>
    <w:p w:rsidR="00B916EB" w:rsidRPr="00C40752" w:rsidP="00B916EB">
      <w:pPr>
        <w:ind w:firstLine="709"/>
        <w:jc w:val="both"/>
        <w:rPr>
          <w:color w:val="000000" w:themeColor="text1"/>
        </w:rPr>
      </w:pPr>
      <w:r w:rsidRPr="00C40752">
        <w:rPr>
          <w:iCs/>
          <w:color w:val="000000" w:themeColor="text1"/>
        </w:rPr>
        <w:t xml:space="preserve">Обстоятельств, отягчающих административную ответственность в соответствии со ст. 4.3 </w:t>
      </w:r>
      <w:r w:rsidRPr="00C40752">
        <w:rPr>
          <w:color w:val="000000" w:themeColor="text1"/>
        </w:rPr>
        <w:t xml:space="preserve">Кодекса Российской Федерации об административных правонарушениях, не </w:t>
      </w:r>
      <w:r w:rsidRPr="00C40752">
        <w:rPr>
          <w:color w:val="000000" w:themeColor="text1"/>
        </w:rPr>
        <w:t>имеется.</w:t>
      </w:r>
    </w:p>
    <w:p w:rsidR="00443534" w:rsidRPr="00C40752" w:rsidP="00443534">
      <w:pPr>
        <w:jc w:val="both"/>
        <w:rPr>
          <w:iCs/>
          <w:color w:val="000000" w:themeColor="text1"/>
        </w:rPr>
      </w:pPr>
      <w:r w:rsidRPr="00C40752">
        <w:rPr>
          <w:iCs/>
          <w:color w:val="000000" w:themeColor="text1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443534" w:rsidRPr="00C40752" w:rsidP="00443534">
      <w:pPr>
        <w:jc w:val="both"/>
        <w:rPr>
          <w:iCs/>
          <w:color w:val="000000" w:themeColor="text1"/>
        </w:rPr>
      </w:pPr>
      <w:r w:rsidRPr="00C40752">
        <w:rPr>
          <w:iCs/>
          <w:color w:val="000000" w:themeColor="text1"/>
        </w:rPr>
        <w:t xml:space="preserve">             На основании изложенного, руководствуясь ст. 29.9, 29.10 Кодекса</w:t>
      </w:r>
      <w:r w:rsidRPr="00C40752">
        <w:rPr>
          <w:color w:val="000000" w:themeColor="text1"/>
        </w:rPr>
        <w:t xml:space="preserve"> Российской</w:t>
      </w:r>
      <w:r w:rsidRPr="00C40752">
        <w:rPr>
          <w:color w:val="000000" w:themeColor="text1"/>
        </w:rPr>
        <w:t xml:space="preserve"> Федерации об административных правонарушениях</w:t>
      </w:r>
      <w:r w:rsidRPr="00C40752">
        <w:rPr>
          <w:iCs/>
          <w:color w:val="000000" w:themeColor="text1"/>
        </w:rPr>
        <w:t>, суд</w:t>
      </w:r>
    </w:p>
    <w:p w:rsidR="00443534" w:rsidRPr="00C40752" w:rsidP="00443534">
      <w:pPr>
        <w:jc w:val="both"/>
        <w:rPr>
          <w:iCs/>
          <w:color w:val="000000" w:themeColor="text1"/>
        </w:rPr>
      </w:pPr>
    </w:p>
    <w:p w:rsidR="00443534" w:rsidRPr="00C40752" w:rsidP="00443534">
      <w:pPr>
        <w:jc w:val="center"/>
        <w:rPr>
          <w:iCs/>
          <w:color w:val="000000" w:themeColor="text1"/>
        </w:rPr>
      </w:pPr>
      <w:r w:rsidRPr="00C40752">
        <w:rPr>
          <w:iCs/>
          <w:color w:val="000000" w:themeColor="text1"/>
        </w:rPr>
        <w:t xml:space="preserve">ПОСТАНОВИЛ: </w:t>
      </w:r>
    </w:p>
    <w:p w:rsidR="00443534" w:rsidRPr="00C40752" w:rsidP="00443534">
      <w:pPr>
        <w:ind w:firstLine="708"/>
        <w:jc w:val="both"/>
        <w:rPr>
          <w:color w:val="000000" w:themeColor="text1"/>
        </w:rPr>
      </w:pPr>
      <w:r w:rsidRPr="00C40752">
        <w:rPr>
          <w:color w:val="000000" w:themeColor="text1"/>
        </w:rPr>
        <w:t xml:space="preserve">признать </w:t>
      </w:r>
      <w:r w:rsidRPr="00C40752" w:rsidR="00B916EB">
        <w:rPr>
          <w:color w:val="000000" w:themeColor="text1"/>
        </w:rPr>
        <w:t>Грибкова</w:t>
      </w:r>
      <w:r w:rsidRPr="00C40752" w:rsidR="00B916EB">
        <w:rPr>
          <w:color w:val="000000" w:themeColor="text1"/>
        </w:rPr>
        <w:t xml:space="preserve"> </w:t>
      </w:r>
      <w:r w:rsidRPr="00C40752">
        <w:rPr>
          <w:color w:val="000000" w:themeColor="text1"/>
        </w:rPr>
        <w:t>Д.П.</w:t>
      </w:r>
      <w:r w:rsidRPr="00C40752">
        <w:rPr>
          <w:color w:val="000000" w:themeColor="text1"/>
        </w:rPr>
        <w:t xml:space="preserve"> виновным в совершении правонарушения, предусмотренного </w:t>
      </w:r>
      <w:r w:rsidRPr="00C40752">
        <w:rPr>
          <w:iCs/>
          <w:color w:val="000000" w:themeColor="text1"/>
        </w:rPr>
        <w:t xml:space="preserve">частью 4 статьи 12.15 </w:t>
      </w:r>
      <w:r w:rsidRPr="00C40752">
        <w:rPr>
          <w:color w:val="000000" w:themeColor="text1"/>
        </w:rPr>
        <w:t>Кодекса Российской Федерации об административных правонарушениях и назначить е</w:t>
      </w:r>
      <w:r w:rsidRPr="00C40752">
        <w:rPr>
          <w:color w:val="000000" w:themeColor="text1"/>
        </w:rPr>
        <w:t xml:space="preserve">му наказание в виде административного штрафа в размере </w:t>
      </w:r>
      <w:r w:rsidRPr="00C40752" w:rsidR="00B916EB">
        <w:rPr>
          <w:color w:val="000000" w:themeColor="text1"/>
        </w:rPr>
        <w:t>7500</w:t>
      </w:r>
      <w:r w:rsidRPr="00C40752">
        <w:rPr>
          <w:color w:val="000000" w:themeColor="text1"/>
        </w:rPr>
        <w:t xml:space="preserve"> рублей.</w:t>
      </w:r>
    </w:p>
    <w:p w:rsidR="00B916EB" w:rsidRPr="00C40752" w:rsidP="00B916EB">
      <w:pPr>
        <w:ind w:firstLine="567"/>
        <w:jc w:val="both"/>
        <w:rPr>
          <w:color w:val="000000" w:themeColor="text1"/>
          <w:shd w:val="clear" w:color="auto" w:fill="FFFFFF"/>
        </w:rPr>
      </w:pPr>
      <w:r w:rsidRPr="00C40752">
        <w:rPr>
          <w:color w:val="000000" w:themeColor="text1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главой 12</w:t>
        </w:r>
      </w:hyperlink>
      <w:r w:rsidRPr="00C40752">
        <w:rPr>
          <w:color w:val="000000" w:themeColor="text1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частью 1.1 статьи 12.1</w:t>
        </w:r>
      </w:hyperlink>
      <w:r w:rsidRPr="00C40752">
        <w:rPr>
          <w:color w:val="000000" w:themeColor="text1"/>
          <w:shd w:val="clear" w:color="auto" w:fill="FFFFFF"/>
        </w:rPr>
        <w:t>, </w:t>
      </w:r>
      <w:hyperlink r:id="rId7" w:anchor="/document/12125267/entry/12702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частями 2</w:t>
        </w:r>
      </w:hyperlink>
      <w:r w:rsidRPr="00C40752">
        <w:rPr>
          <w:color w:val="000000" w:themeColor="text1"/>
          <w:shd w:val="clear" w:color="auto" w:fill="FFFFFF"/>
        </w:rPr>
        <w:t> и </w:t>
      </w:r>
      <w:hyperlink r:id="rId7" w:anchor="/document/12125267/entry/12704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4 статьи 12.7</w:t>
        </w:r>
      </w:hyperlink>
      <w:r w:rsidRPr="00C40752">
        <w:rPr>
          <w:color w:val="000000" w:themeColor="text1"/>
          <w:shd w:val="clear" w:color="auto" w:fill="FFFFFF"/>
        </w:rPr>
        <w:t>, </w:t>
      </w:r>
      <w:hyperlink r:id="rId7" w:anchor="/document/12125267/entry/128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статьей 12.8</w:t>
        </w:r>
      </w:hyperlink>
      <w:r w:rsidRPr="00C40752">
        <w:rPr>
          <w:color w:val="000000" w:themeColor="text1"/>
          <w:shd w:val="clear" w:color="auto" w:fill="FFFFFF"/>
        </w:rPr>
        <w:t>, </w:t>
      </w:r>
      <w:hyperlink r:id="rId7" w:anchor="/document/12125267/entry/12906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частями 6</w:t>
        </w:r>
      </w:hyperlink>
      <w:r w:rsidRPr="00C40752">
        <w:rPr>
          <w:color w:val="000000" w:themeColor="text1"/>
          <w:shd w:val="clear" w:color="auto" w:fill="FFFFFF"/>
        </w:rPr>
        <w:t> и </w:t>
      </w:r>
      <w:hyperlink r:id="rId7" w:anchor="/document/12125267/entry/12907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7 статьи 12.9</w:t>
        </w:r>
      </w:hyperlink>
      <w:r w:rsidRPr="00C40752">
        <w:rPr>
          <w:color w:val="000000" w:themeColor="text1"/>
          <w:shd w:val="clear" w:color="auto" w:fill="FFFFFF"/>
        </w:rPr>
        <w:t>, </w:t>
      </w:r>
      <w:hyperlink r:id="rId7" w:anchor="/document/12125267/entry/1210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статьей 12.10</w:t>
        </w:r>
      </w:hyperlink>
      <w:r w:rsidRPr="00C40752">
        <w:rPr>
          <w:color w:val="000000" w:themeColor="text1"/>
          <w:shd w:val="clear" w:color="auto" w:fill="FFFFFF"/>
        </w:rPr>
        <w:t>, </w:t>
      </w:r>
      <w:hyperlink r:id="rId7" w:anchor="/document/12125267/entry/12123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частью 3 статьи 12.12</w:t>
        </w:r>
      </w:hyperlink>
      <w:r w:rsidRPr="00C40752">
        <w:rPr>
          <w:color w:val="000000" w:themeColor="text1"/>
          <w:shd w:val="clear" w:color="auto" w:fill="FFFFFF"/>
        </w:rPr>
        <w:t>, </w:t>
      </w:r>
      <w:hyperlink r:id="rId7" w:anchor="/document/12125267/entry/121505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частью 5 статьи 12.15</w:t>
        </w:r>
      </w:hyperlink>
      <w:r w:rsidRPr="00C40752">
        <w:rPr>
          <w:color w:val="000000" w:themeColor="text1"/>
          <w:shd w:val="clear" w:color="auto" w:fill="FFFFFF"/>
        </w:rPr>
        <w:t>, </w:t>
      </w:r>
      <w:hyperlink r:id="rId7" w:anchor="/document/12125267/entry/1216031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частью 3.1 статьи 12.16,</w:t>
        </w:r>
      </w:hyperlink>
      <w:r w:rsidRPr="00C40752">
        <w:rPr>
          <w:color w:val="000000" w:themeColor="text1"/>
          <w:shd w:val="clear" w:color="auto" w:fill="FFFFFF"/>
        </w:rPr>
        <w:t> </w:t>
      </w:r>
      <w:hyperlink r:id="rId7" w:anchor="/document/12125267/entry/122304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частями 4 - 6 статьи 12.23</w:t>
        </w:r>
      </w:hyperlink>
      <w:r w:rsidRPr="00C40752">
        <w:rPr>
          <w:color w:val="000000" w:themeColor="text1"/>
          <w:shd w:val="clear" w:color="auto" w:fill="FFFFFF"/>
        </w:rPr>
        <w:t>, </w:t>
      </w:r>
      <w:hyperlink r:id="rId7" w:anchor="/document/12125267/entry/1224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статьями 12.24</w:t>
        </w:r>
      </w:hyperlink>
      <w:r w:rsidRPr="00C40752">
        <w:rPr>
          <w:color w:val="000000" w:themeColor="text1"/>
          <w:shd w:val="clear" w:color="auto" w:fill="FFFFFF"/>
        </w:rPr>
        <w:t>, </w:t>
      </w:r>
      <w:hyperlink r:id="rId7" w:anchor="/document/12125267/entry/1226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12.26</w:t>
        </w:r>
      </w:hyperlink>
      <w:r w:rsidRPr="00C40752">
        <w:rPr>
          <w:color w:val="000000" w:themeColor="text1"/>
          <w:shd w:val="clear" w:color="auto" w:fill="FFFFFF"/>
        </w:rPr>
        <w:t>, </w:t>
      </w:r>
      <w:hyperlink r:id="rId7" w:anchor="/document/12125267/entry/122703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частью 3 статьи 12.27</w:t>
        </w:r>
      </w:hyperlink>
      <w:r w:rsidRPr="00C40752">
        <w:rPr>
          <w:color w:val="000000" w:themeColor="text1"/>
          <w:shd w:val="clear" w:color="auto" w:fill="FFFFFF"/>
        </w:rPr>
        <w:t> настоящего Кодекса, ад</w:t>
      </w:r>
      <w:r w:rsidRPr="00C40752">
        <w:rPr>
          <w:color w:val="000000" w:themeColor="text1"/>
          <w:shd w:val="clear" w:color="auto" w:fill="FFFFFF"/>
        </w:rPr>
        <w:t>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</w:t>
      </w:r>
      <w:r w:rsidRPr="00C40752">
        <w:rPr>
          <w:color w:val="000000" w:themeColor="text1"/>
          <w:shd w:val="clear" w:color="auto" w:fill="FFFFFF"/>
        </w:rPr>
        <w:t xml:space="preserve">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</w:t>
      </w:r>
      <w:r w:rsidRPr="00C40752">
        <w:rPr>
          <w:color w:val="000000" w:themeColor="text1"/>
          <w:shd w:val="clear" w:color="auto" w:fill="FFFFFF"/>
        </w:rPr>
        <w:t xml:space="preserve">со дня вынесения постановления о наложении административного штрафа административный штраф может быть уплачен в размере 75 процентов от суммы </w:t>
      </w:r>
      <w:r w:rsidRPr="00C40752">
        <w:rPr>
          <w:color w:val="000000" w:themeColor="text1"/>
          <w:shd w:val="clear" w:color="auto" w:fill="FFFFFF"/>
        </w:rPr>
        <w:t>наложенного административного штрафа. В случае, если копия постановления о назначении административного штрафа, на</w:t>
      </w:r>
      <w:r w:rsidRPr="00C40752">
        <w:rPr>
          <w:color w:val="000000" w:themeColor="text1"/>
          <w:shd w:val="clear" w:color="auto" w:fill="FFFFFF"/>
        </w:rPr>
        <w:t>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</w:t>
      </w:r>
      <w:r w:rsidRPr="00C40752">
        <w:rPr>
          <w:color w:val="000000" w:themeColor="text1"/>
          <w:shd w:val="clear" w:color="auto" w:fill="FFFFFF"/>
        </w:rPr>
        <w:t>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C40752">
          <w:rPr>
            <w:rStyle w:val="Hyperlink"/>
            <w:rFonts w:eastAsiaTheme="majorEastAsia"/>
            <w:color w:val="000000" w:themeColor="text1"/>
            <w:u w:val="none"/>
          </w:rPr>
          <w:t>главой 30</w:t>
        </w:r>
      </w:hyperlink>
      <w:r w:rsidRPr="00C40752">
        <w:rPr>
          <w:color w:val="000000" w:themeColor="text1"/>
          <w:shd w:val="clear" w:color="auto" w:fill="FFFFFF"/>
        </w:rPr>
        <w:t xml:space="preserve"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</w:t>
      </w:r>
      <w:r w:rsidRPr="00C40752">
        <w:rPr>
          <w:color w:val="000000" w:themeColor="text1"/>
          <w:shd w:val="clear" w:color="auto" w:fill="FFFFFF"/>
        </w:rPr>
        <w:t>административный штраф уплачивается в полном размере.</w:t>
      </w:r>
    </w:p>
    <w:p w:rsidR="00B916EB" w:rsidRPr="00C40752" w:rsidP="00B916EB">
      <w:pPr>
        <w:ind w:firstLine="567"/>
        <w:jc w:val="both"/>
        <w:rPr>
          <w:color w:val="000000" w:themeColor="text1"/>
        </w:rPr>
      </w:pPr>
      <w:r w:rsidRPr="00C40752">
        <w:rPr>
          <w:color w:val="000000" w:themeColor="text1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</w:t>
      </w:r>
      <w:r w:rsidRPr="00C40752">
        <w:rPr>
          <w:color w:val="000000" w:themeColor="text1"/>
        </w:rPr>
        <w:t>ивных правонарушениях.</w:t>
      </w:r>
    </w:p>
    <w:p w:rsidR="00443534" w:rsidRPr="00C40752" w:rsidP="00443534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C40752">
        <w:rPr>
          <w:color w:val="000000" w:themeColor="text1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</w:t>
      </w:r>
      <w:r w:rsidRPr="00C40752">
        <w:rPr>
          <w:color w:val="000000" w:themeColor="text1"/>
        </w:rPr>
        <w:t xml:space="preserve">62163 ОКТМО 71871000 </w:t>
      </w:r>
      <w:r w:rsidRPr="00C40752">
        <w:rPr>
          <w:color w:val="000000" w:themeColor="text1"/>
        </w:rPr>
        <w:t>ИНН  8601010390</w:t>
      </w:r>
      <w:r w:rsidRPr="00C40752">
        <w:rPr>
          <w:color w:val="000000" w:themeColor="text1"/>
        </w:rPr>
        <w:t xml:space="preserve"> КПП 860101001, Вид платежа КБК 18811601123010001140, к/с 40102810245370000007 УИН </w:t>
      </w:r>
      <w:r w:rsidRPr="00C40752" w:rsidR="00B916EB">
        <w:rPr>
          <w:color w:val="000000" w:themeColor="text1"/>
        </w:rPr>
        <w:t>18810486250910003601</w:t>
      </w:r>
      <w:r w:rsidRPr="00C40752">
        <w:rPr>
          <w:color w:val="000000" w:themeColor="text1"/>
        </w:rPr>
        <w:t>.</w:t>
      </w:r>
    </w:p>
    <w:p w:rsidR="00443534" w:rsidRPr="00C40752" w:rsidP="00443534">
      <w:pPr>
        <w:jc w:val="both"/>
        <w:rPr>
          <w:iCs/>
          <w:color w:val="000000" w:themeColor="text1"/>
        </w:rPr>
      </w:pPr>
      <w:r w:rsidRPr="00C40752">
        <w:rPr>
          <w:iCs/>
          <w:color w:val="000000" w:themeColor="text1"/>
        </w:rPr>
        <w:t xml:space="preserve">    </w:t>
      </w:r>
      <w:r w:rsidRPr="00C40752">
        <w:rPr>
          <w:iCs/>
          <w:color w:val="000000" w:themeColor="text1"/>
        </w:rPr>
        <w:tab/>
        <w:t>Постановление может быть обжаловано в Нефтеюганский районный суд Ханты-</w:t>
      </w:r>
      <w:r w:rsidRPr="00C40752">
        <w:rPr>
          <w:iCs/>
          <w:color w:val="000000" w:themeColor="text1"/>
        </w:rPr>
        <w:t>Мансийского автономного округа - Югры в</w:t>
      </w:r>
      <w:r w:rsidRPr="00C40752">
        <w:rPr>
          <w:iCs/>
          <w:color w:val="000000" w:themeColor="text1"/>
        </w:rPr>
        <w:t xml:space="preserve"> течение 10 дней со дня получения копии постановления, с подачей жалобы через мирового судью.</w:t>
      </w:r>
    </w:p>
    <w:p w:rsidR="00443534" w:rsidRPr="00C40752" w:rsidP="00443534">
      <w:pPr>
        <w:rPr>
          <w:color w:val="000000" w:themeColor="text1"/>
        </w:rPr>
      </w:pPr>
      <w:r w:rsidRPr="00C40752">
        <w:rPr>
          <w:color w:val="000000" w:themeColor="text1"/>
        </w:rPr>
        <w:t xml:space="preserve">                            </w:t>
      </w:r>
    </w:p>
    <w:p w:rsidR="00443534" w:rsidRPr="00C40752" w:rsidP="00443534">
      <w:pPr>
        <w:rPr>
          <w:color w:val="000000" w:themeColor="text1"/>
        </w:rPr>
      </w:pPr>
    </w:p>
    <w:p w:rsidR="00443534" w:rsidRPr="00C40752" w:rsidP="00C40752">
      <w:pPr>
        <w:jc w:val="center"/>
        <w:rPr>
          <w:color w:val="000000" w:themeColor="text1"/>
        </w:rPr>
      </w:pPr>
      <w:r w:rsidRPr="00C40752">
        <w:rPr>
          <w:color w:val="000000" w:themeColor="text1"/>
        </w:rPr>
        <w:t xml:space="preserve">Мировой судья                                                 </w:t>
      </w:r>
      <w:r w:rsidRPr="00C40752">
        <w:rPr>
          <w:color w:val="000000" w:themeColor="text1"/>
        </w:rPr>
        <w:t>Е.А.Таскаева</w:t>
      </w:r>
    </w:p>
    <w:p w:rsidR="00B4555F" w:rsidRPr="00C40752">
      <w:pPr>
        <w:rPr>
          <w:color w:val="000000" w:themeColor="text1"/>
        </w:rPr>
      </w:pPr>
    </w:p>
    <w:sectPr w:rsidSect="00443534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34"/>
    <w:rsid w:val="001D2C65"/>
    <w:rsid w:val="00443534"/>
    <w:rsid w:val="00462AD1"/>
    <w:rsid w:val="009A3D18"/>
    <w:rsid w:val="00A20531"/>
    <w:rsid w:val="00AC1A34"/>
    <w:rsid w:val="00B4555F"/>
    <w:rsid w:val="00B916EB"/>
    <w:rsid w:val="00BA3827"/>
    <w:rsid w:val="00C40752"/>
    <w:rsid w:val="00DC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AB6A4D-84AA-3143-979E-30FCF963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534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443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43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435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435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435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435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435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435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435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43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43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4353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435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435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435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435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435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435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4435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443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4435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44353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443534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443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534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35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443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4435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53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443534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443534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443534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443534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rsid w:val="00443534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443534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character" w:styleId="Hyperlink">
    <w:name w:val="Hyperlink"/>
    <w:uiPriority w:val="99"/>
    <w:unhideWhenUsed/>
    <w:rsid w:val="00443534"/>
    <w:rPr>
      <w:color w:val="3C5F87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205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2053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